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5AC" w:rsidRPr="009245AC" w:rsidRDefault="009245AC" w:rsidP="009245AC">
      <w:pPr>
        <w:spacing w:line="360" w:lineRule="exact"/>
        <w:rPr>
          <w:rFonts w:ascii="仿宋" w:eastAsia="仿宋" w:hAnsi="仿宋"/>
          <w:b/>
          <w:sz w:val="28"/>
          <w:szCs w:val="28"/>
        </w:rPr>
      </w:pPr>
      <w:r w:rsidRPr="009245AC">
        <w:rPr>
          <w:rFonts w:ascii="仿宋" w:eastAsia="仿宋" w:hAnsi="仿宋"/>
          <w:b/>
          <w:sz w:val="28"/>
          <w:szCs w:val="28"/>
        </w:rPr>
        <w:t>附件</w:t>
      </w:r>
      <w:r>
        <w:rPr>
          <w:rFonts w:ascii="仿宋" w:eastAsia="仿宋" w:hAnsi="仿宋"/>
          <w:b/>
          <w:sz w:val="28"/>
          <w:szCs w:val="28"/>
        </w:rPr>
        <w:t>4</w:t>
      </w:r>
    </w:p>
    <w:p w:rsidR="009245AC" w:rsidRPr="009245AC" w:rsidRDefault="009245AC" w:rsidP="009245AC">
      <w:pPr>
        <w:spacing w:line="360" w:lineRule="exact"/>
        <w:jc w:val="center"/>
        <w:rPr>
          <w:rFonts w:ascii="仿宋" w:eastAsia="仿宋" w:hAnsi="仿宋"/>
          <w:sz w:val="32"/>
          <w:szCs w:val="32"/>
        </w:rPr>
      </w:pPr>
      <w:bookmarkStart w:id="0" w:name="_GoBack"/>
      <w:r w:rsidRPr="009245AC">
        <w:rPr>
          <w:rFonts w:ascii="仿宋" w:eastAsia="仿宋" w:hAnsi="仿宋" w:hint="eastAsia"/>
          <w:sz w:val="32"/>
          <w:szCs w:val="32"/>
        </w:rPr>
        <w:t>金陵科技学院家庭经济困难学生资格</w:t>
      </w:r>
    </w:p>
    <w:p w:rsidR="009245AC" w:rsidRPr="009245AC" w:rsidRDefault="009245AC" w:rsidP="009245AC">
      <w:pPr>
        <w:spacing w:line="360" w:lineRule="exact"/>
        <w:jc w:val="center"/>
        <w:rPr>
          <w:rFonts w:ascii="仿宋" w:eastAsia="仿宋" w:hAnsi="仿宋"/>
          <w:sz w:val="32"/>
          <w:szCs w:val="32"/>
        </w:rPr>
      </w:pPr>
      <w:r w:rsidRPr="009245AC">
        <w:rPr>
          <w:rFonts w:ascii="仿宋" w:eastAsia="仿宋" w:hAnsi="仿宋" w:hint="eastAsia"/>
          <w:sz w:val="32"/>
          <w:szCs w:val="32"/>
        </w:rPr>
        <w:t>认定所需相关证明材料一览表</w:t>
      </w:r>
    </w:p>
    <w:bookmarkEnd w:id="0"/>
    <w:p w:rsidR="009245AC" w:rsidRPr="009245AC" w:rsidRDefault="009245AC" w:rsidP="009245AC">
      <w:pPr>
        <w:spacing w:line="440" w:lineRule="exact"/>
        <w:ind w:firstLineChars="200" w:firstLine="640"/>
        <w:rPr>
          <w:rFonts w:ascii="仿宋" w:eastAsia="仿宋" w:hAnsi="仿宋"/>
          <w:spacing w:val="20"/>
          <w:sz w:val="28"/>
          <w:szCs w:val="28"/>
        </w:rPr>
      </w:pPr>
      <w:r w:rsidRPr="009245AC">
        <w:rPr>
          <w:rFonts w:ascii="仿宋" w:eastAsia="仿宋" w:hAnsi="仿宋" w:hint="eastAsia"/>
          <w:spacing w:val="20"/>
          <w:sz w:val="28"/>
          <w:szCs w:val="28"/>
        </w:rPr>
        <w:t>一、《金陵科技学院家庭经济困难学生认定暨国家教育资助申请表》。</w:t>
      </w:r>
    </w:p>
    <w:p w:rsidR="009245AC" w:rsidRPr="009245AC" w:rsidRDefault="009245AC" w:rsidP="009245AC">
      <w:pPr>
        <w:spacing w:line="440" w:lineRule="exact"/>
        <w:ind w:firstLineChars="200" w:firstLine="640"/>
        <w:rPr>
          <w:rFonts w:ascii="仿宋" w:eastAsia="仿宋" w:hAnsi="仿宋"/>
          <w:spacing w:val="20"/>
          <w:sz w:val="28"/>
          <w:szCs w:val="28"/>
        </w:rPr>
      </w:pPr>
      <w:r w:rsidRPr="009245AC">
        <w:rPr>
          <w:rFonts w:ascii="仿宋" w:eastAsia="仿宋" w:hAnsi="仿宋" w:hint="eastAsia"/>
          <w:spacing w:val="20"/>
          <w:sz w:val="28"/>
          <w:szCs w:val="28"/>
        </w:rPr>
        <w:t>二、家庭主要成员（除本人外，包括父母、未成家独立生活的兄弟姐妹）收入证明，相关要求如下：</w:t>
      </w:r>
    </w:p>
    <w:p w:rsidR="009245AC" w:rsidRPr="009245AC" w:rsidRDefault="009245AC" w:rsidP="009245AC">
      <w:pPr>
        <w:spacing w:line="440" w:lineRule="exact"/>
        <w:ind w:firstLineChars="200" w:firstLine="640"/>
        <w:rPr>
          <w:rFonts w:ascii="仿宋" w:eastAsia="仿宋" w:hAnsi="仿宋"/>
          <w:spacing w:val="20"/>
          <w:sz w:val="28"/>
          <w:szCs w:val="28"/>
        </w:rPr>
      </w:pPr>
      <w:r w:rsidRPr="009245AC">
        <w:rPr>
          <w:rFonts w:ascii="仿宋" w:eastAsia="仿宋" w:hAnsi="仿宋"/>
          <w:spacing w:val="20"/>
          <w:sz w:val="28"/>
          <w:szCs w:val="28"/>
        </w:rPr>
        <w:t>1</w:t>
      </w:r>
      <w:r w:rsidRPr="009245AC">
        <w:rPr>
          <w:rFonts w:ascii="仿宋" w:eastAsia="仿宋" w:hAnsi="仿宋" w:hint="eastAsia"/>
          <w:spacing w:val="20"/>
          <w:sz w:val="28"/>
          <w:szCs w:val="28"/>
        </w:rPr>
        <w:t>、</w:t>
      </w:r>
      <w:r w:rsidRPr="009245AC">
        <w:rPr>
          <w:rFonts w:ascii="仿宋" w:eastAsia="仿宋" w:hAnsi="仿宋" w:hint="eastAsia"/>
          <w:spacing w:val="20"/>
          <w:sz w:val="28"/>
          <w:szCs w:val="28"/>
        </w:rPr>
        <w:t>家庭主要成员如有工作单位，由所在单位人事部门开具。</w:t>
      </w:r>
    </w:p>
    <w:p w:rsidR="009245AC" w:rsidRPr="009245AC" w:rsidRDefault="009245AC" w:rsidP="009245AC">
      <w:pPr>
        <w:spacing w:line="440" w:lineRule="exact"/>
        <w:ind w:firstLineChars="200" w:firstLine="640"/>
        <w:rPr>
          <w:rFonts w:ascii="仿宋" w:eastAsia="仿宋" w:hAnsi="仿宋"/>
          <w:spacing w:val="20"/>
          <w:sz w:val="28"/>
          <w:szCs w:val="28"/>
        </w:rPr>
      </w:pPr>
      <w:r w:rsidRPr="009245AC">
        <w:rPr>
          <w:rFonts w:ascii="仿宋" w:eastAsia="仿宋" w:hAnsi="仿宋"/>
          <w:spacing w:val="20"/>
          <w:sz w:val="28"/>
          <w:szCs w:val="28"/>
        </w:rPr>
        <w:t>2</w:t>
      </w:r>
      <w:r w:rsidRPr="009245AC">
        <w:rPr>
          <w:rFonts w:ascii="仿宋" w:eastAsia="仿宋" w:hAnsi="仿宋" w:hint="eastAsia"/>
          <w:spacing w:val="20"/>
          <w:sz w:val="28"/>
          <w:szCs w:val="28"/>
        </w:rPr>
        <w:t>、</w:t>
      </w:r>
      <w:r w:rsidRPr="009245AC">
        <w:rPr>
          <w:rFonts w:ascii="仿宋" w:eastAsia="仿宋" w:hAnsi="仿宋" w:hint="eastAsia"/>
          <w:spacing w:val="20"/>
          <w:sz w:val="28"/>
          <w:szCs w:val="28"/>
        </w:rPr>
        <w:t>家庭主要成员如为退休人员，提供退休工资卡的复印件或相关证明，且必须有最近一个月的工资记录。</w:t>
      </w:r>
    </w:p>
    <w:p w:rsidR="009245AC" w:rsidRPr="009245AC" w:rsidRDefault="009245AC" w:rsidP="009245AC">
      <w:pPr>
        <w:spacing w:line="440" w:lineRule="exact"/>
        <w:ind w:firstLineChars="200" w:firstLine="640"/>
        <w:rPr>
          <w:rFonts w:ascii="仿宋" w:eastAsia="仿宋" w:hAnsi="仿宋"/>
          <w:spacing w:val="20"/>
          <w:sz w:val="28"/>
          <w:szCs w:val="28"/>
        </w:rPr>
      </w:pPr>
      <w:r w:rsidRPr="009245AC">
        <w:rPr>
          <w:rFonts w:ascii="仿宋" w:eastAsia="仿宋" w:hAnsi="仿宋"/>
          <w:spacing w:val="20"/>
          <w:sz w:val="28"/>
          <w:szCs w:val="28"/>
        </w:rPr>
        <w:t>3</w:t>
      </w:r>
      <w:r w:rsidRPr="009245AC">
        <w:rPr>
          <w:rFonts w:ascii="仿宋" w:eastAsia="仿宋" w:hAnsi="仿宋" w:hint="eastAsia"/>
          <w:spacing w:val="20"/>
          <w:sz w:val="28"/>
          <w:szCs w:val="28"/>
        </w:rPr>
        <w:t>、</w:t>
      </w:r>
      <w:r w:rsidRPr="009245AC">
        <w:rPr>
          <w:rFonts w:ascii="仿宋" w:eastAsia="仿宋" w:hAnsi="仿宋" w:hint="eastAsia"/>
          <w:spacing w:val="20"/>
          <w:sz w:val="28"/>
          <w:szCs w:val="28"/>
        </w:rPr>
        <w:t>家庭主要成员如没有工作单位的（含在家务农人员），由所在街道（乡镇）的劳动保障部门出具就业情况及收入情况证明。</w:t>
      </w:r>
    </w:p>
    <w:p w:rsidR="009245AC" w:rsidRPr="009245AC" w:rsidRDefault="009245AC" w:rsidP="009245AC">
      <w:pPr>
        <w:spacing w:line="440" w:lineRule="exact"/>
        <w:ind w:firstLineChars="200" w:firstLine="640"/>
        <w:rPr>
          <w:rFonts w:ascii="仿宋" w:eastAsia="仿宋" w:hAnsi="仿宋"/>
          <w:spacing w:val="20"/>
          <w:sz w:val="28"/>
          <w:szCs w:val="28"/>
        </w:rPr>
      </w:pPr>
      <w:r w:rsidRPr="009245AC">
        <w:rPr>
          <w:rFonts w:ascii="仿宋" w:eastAsia="仿宋" w:hAnsi="仿宋"/>
          <w:spacing w:val="20"/>
          <w:sz w:val="28"/>
          <w:szCs w:val="28"/>
        </w:rPr>
        <w:t>4</w:t>
      </w:r>
      <w:r w:rsidRPr="009245AC">
        <w:rPr>
          <w:rFonts w:ascii="仿宋" w:eastAsia="仿宋" w:hAnsi="仿宋" w:hint="eastAsia"/>
          <w:spacing w:val="20"/>
          <w:sz w:val="28"/>
          <w:szCs w:val="28"/>
        </w:rPr>
        <w:t>、</w:t>
      </w:r>
      <w:r w:rsidRPr="009245AC">
        <w:rPr>
          <w:rFonts w:ascii="仿宋" w:eastAsia="仿宋" w:hAnsi="仿宋" w:hint="eastAsia"/>
          <w:spacing w:val="20"/>
          <w:sz w:val="28"/>
          <w:szCs w:val="28"/>
        </w:rPr>
        <w:t>家庭主要成员中（除本人外）年满</w:t>
      </w:r>
      <w:r w:rsidRPr="009245AC">
        <w:rPr>
          <w:rFonts w:ascii="Calibri" w:eastAsia="仿宋" w:hAnsi="Calibri" w:cs="Calibri"/>
          <w:spacing w:val="20"/>
          <w:sz w:val="28"/>
          <w:szCs w:val="28"/>
        </w:rPr>
        <w:t> </w:t>
      </w:r>
      <w:r w:rsidRPr="009245AC">
        <w:rPr>
          <w:rFonts w:ascii="仿宋" w:eastAsia="仿宋" w:hAnsi="仿宋" w:hint="eastAsia"/>
          <w:spacing w:val="20"/>
          <w:sz w:val="28"/>
          <w:szCs w:val="28"/>
        </w:rPr>
        <w:t>16</w:t>
      </w:r>
      <w:r w:rsidRPr="009245AC">
        <w:rPr>
          <w:rFonts w:ascii="Calibri" w:eastAsia="仿宋" w:hAnsi="Calibri" w:cs="Calibri"/>
          <w:spacing w:val="20"/>
          <w:sz w:val="28"/>
          <w:szCs w:val="28"/>
        </w:rPr>
        <w:t> </w:t>
      </w:r>
      <w:r w:rsidRPr="009245AC">
        <w:rPr>
          <w:rFonts w:ascii="仿宋" w:eastAsia="仿宋" w:hAnsi="仿宋" w:hint="eastAsia"/>
          <w:spacing w:val="20"/>
          <w:sz w:val="28"/>
          <w:szCs w:val="28"/>
        </w:rPr>
        <w:t>周岁在校就读的学生，由就读学校出具在读证明。</w:t>
      </w:r>
    </w:p>
    <w:p w:rsidR="009245AC" w:rsidRPr="009245AC" w:rsidRDefault="009245AC" w:rsidP="009245AC">
      <w:pPr>
        <w:spacing w:line="440" w:lineRule="exact"/>
        <w:ind w:firstLineChars="200" w:firstLine="640"/>
        <w:rPr>
          <w:rFonts w:ascii="仿宋" w:eastAsia="仿宋" w:hAnsi="仿宋"/>
          <w:spacing w:val="20"/>
          <w:sz w:val="28"/>
          <w:szCs w:val="28"/>
        </w:rPr>
      </w:pPr>
      <w:r w:rsidRPr="009245AC">
        <w:rPr>
          <w:rFonts w:ascii="仿宋" w:eastAsia="仿宋" w:hAnsi="仿宋" w:hint="eastAsia"/>
          <w:spacing w:val="20"/>
          <w:sz w:val="28"/>
          <w:szCs w:val="28"/>
        </w:rPr>
        <w:t>三、家庭主要成员中若有伤残人员，出具伤残人员的伤残证或伤残鉴定书复印件；有大病患者的，出具疾病诊断证明、病历复印件及近三个月（日期从提交认定申请的当日开始推算）的医药费清单；有长期患慢性疾病的，需出具疾病诊断证明、病历复印件及近三年治疗花费情况的证明或清单；有遭遇重大突发事件的，需出具事件责任认定、处理结果、是否有赔偿等材料。</w:t>
      </w:r>
    </w:p>
    <w:p w:rsidR="009245AC" w:rsidRPr="009245AC" w:rsidRDefault="009245AC" w:rsidP="009245AC">
      <w:pPr>
        <w:spacing w:line="440" w:lineRule="exact"/>
        <w:ind w:firstLineChars="200" w:firstLine="640"/>
        <w:rPr>
          <w:rFonts w:ascii="仿宋" w:eastAsia="仿宋" w:hAnsi="仿宋"/>
          <w:spacing w:val="20"/>
          <w:sz w:val="28"/>
          <w:szCs w:val="28"/>
        </w:rPr>
      </w:pPr>
      <w:r w:rsidRPr="009245AC">
        <w:rPr>
          <w:rFonts w:ascii="仿宋" w:eastAsia="仿宋" w:hAnsi="仿宋" w:hint="eastAsia"/>
          <w:spacing w:val="20"/>
          <w:sz w:val="28"/>
          <w:szCs w:val="28"/>
        </w:rPr>
        <w:t>四、家庭主要成员（除本人外）户口簿复印件。</w:t>
      </w:r>
    </w:p>
    <w:p w:rsidR="009245AC" w:rsidRPr="009245AC" w:rsidRDefault="009245AC" w:rsidP="009245AC">
      <w:pPr>
        <w:spacing w:line="440" w:lineRule="exact"/>
        <w:ind w:firstLineChars="200" w:firstLine="640"/>
        <w:rPr>
          <w:rFonts w:ascii="仿宋" w:eastAsia="仿宋" w:hAnsi="仿宋"/>
          <w:spacing w:val="20"/>
          <w:sz w:val="28"/>
          <w:szCs w:val="28"/>
        </w:rPr>
      </w:pPr>
      <w:r w:rsidRPr="009245AC">
        <w:rPr>
          <w:rFonts w:ascii="仿宋" w:eastAsia="仿宋" w:hAnsi="仿宋" w:hint="eastAsia"/>
          <w:spacing w:val="20"/>
          <w:sz w:val="28"/>
          <w:szCs w:val="28"/>
        </w:rPr>
        <w:t>五、学生父母离异的，由学生本人向辅导员老师说明情况后，学院酌情评定。</w:t>
      </w:r>
    </w:p>
    <w:p w:rsidR="009245AC" w:rsidRPr="009245AC" w:rsidRDefault="009245AC" w:rsidP="009245AC">
      <w:pPr>
        <w:spacing w:line="440" w:lineRule="exact"/>
        <w:ind w:firstLineChars="200" w:firstLine="640"/>
        <w:rPr>
          <w:rFonts w:ascii="仿宋" w:eastAsia="仿宋" w:hAnsi="仿宋"/>
          <w:spacing w:val="20"/>
          <w:sz w:val="28"/>
          <w:szCs w:val="28"/>
        </w:rPr>
      </w:pPr>
      <w:r w:rsidRPr="009245AC">
        <w:rPr>
          <w:rFonts w:ascii="仿宋" w:eastAsia="仿宋" w:hAnsi="仿宋" w:hint="eastAsia"/>
          <w:spacing w:val="20"/>
          <w:sz w:val="28"/>
          <w:szCs w:val="28"/>
        </w:rPr>
        <w:t>六、学生父母一方或双方亡故的，由学生本人向辅导员老师说明情况后，学院酌情评定。</w:t>
      </w:r>
    </w:p>
    <w:p w:rsidR="009245AC" w:rsidRPr="009245AC" w:rsidRDefault="009245AC" w:rsidP="009245AC">
      <w:pPr>
        <w:spacing w:line="440" w:lineRule="exact"/>
        <w:ind w:firstLineChars="200" w:firstLine="640"/>
        <w:rPr>
          <w:rFonts w:ascii="仿宋" w:eastAsia="仿宋" w:hAnsi="仿宋"/>
          <w:spacing w:val="20"/>
          <w:sz w:val="28"/>
          <w:szCs w:val="28"/>
        </w:rPr>
      </w:pPr>
      <w:r w:rsidRPr="009245AC">
        <w:rPr>
          <w:rFonts w:ascii="仿宋" w:eastAsia="仿宋" w:hAnsi="仿宋" w:hint="eastAsia"/>
          <w:spacing w:val="20"/>
          <w:sz w:val="28"/>
          <w:szCs w:val="28"/>
        </w:rPr>
        <w:t>七、家庭需赡养老人情况（含祖父母、外祖父母）,提供村委会（居委会）有效证明。证明中需说明是独立赡养还是共同赡养以及老人的身体健康状况，若身体患有疾病，需参照第三条提供相关证明材料。</w:t>
      </w:r>
    </w:p>
    <w:p w:rsidR="009245AC" w:rsidRPr="009245AC" w:rsidRDefault="009245AC" w:rsidP="009245AC">
      <w:pPr>
        <w:spacing w:line="440" w:lineRule="exact"/>
        <w:ind w:firstLineChars="200" w:firstLine="640"/>
        <w:rPr>
          <w:rFonts w:ascii="仿宋" w:eastAsia="仿宋" w:hAnsi="仿宋"/>
          <w:spacing w:val="20"/>
          <w:sz w:val="28"/>
          <w:szCs w:val="28"/>
        </w:rPr>
      </w:pPr>
      <w:r w:rsidRPr="009245AC">
        <w:rPr>
          <w:rFonts w:ascii="仿宋" w:eastAsia="仿宋" w:hAnsi="仿宋" w:hint="eastAsia"/>
          <w:spacing w:val="20"/>
          <w:sz w:val="28"/>
          <w:szCs w:val="28"/>
        </w:rPr>
        <w:lastRenderedPageBreak/>
        <w:t>八、家庭遭遇地震、旱灾、洪灾、泥石流、雪灾等重大自然灾害，造成重大损失的，需提供家庭所在地县级民政部门出具的相关证明（证明中注明因灾造成的损失情况）。</w:t>
      </w:r>
    </w:p>
    <w:p w:rsidR="009245AC" w:rsidRPr="009245AC" w:rsidRDefault="009245AC" w:rsidP="009245AC">
      <w:pPr>
        <w:spacing w:line="440" w:lineRule="exact"/>
        <w:ind w:firstLineChars="200" w:firstLine="640"/>
        <w:rPr>
          <w:rFonts w:ascii="仿宋" w:eastAsia="仿宋" w:hAnsi="仿宋"/>
          <w:spacing w:val="20"/>
          <w:sz w:val="28"/>
          <w:szCs w:val="28"/>
        </w:rPr>
      </w:pPr>
      <w:r w:rsidRPr="009245AC">
        <w:rPr>
          <w:rFonts w:ascii="仿宋" w:eastAsia="仿宋" w:hAnsi="仿宋" w:hint="eastAsia"/>
          <w:spacing w:val="20"/>
          <w:sz w:val="28"/>
          <w:szCs w:val="28"/>
        </w:rPr>
        <w:t>九、建档立</w:t>
      </w:r>
      <w:proofErr w:type="gramStart"/>
      <w:r w:rsidRPr="009245AC">
        <w:rPr>
          <w:rFonts w:ascii="仿宋" w:eastAsia="仿宋" w:hAnsi="仿宋" w:hint="eastAsia"/>
          <w:spacing w:val="20"/>
          <w:sz w:val="28"/>
          <w:szCs w:val="28"/>
        </w:rPr>
        <w:t>卡家庭</w:t>
      </w:r>
      <w:proofErr w:type="gramEnd"/>
      <w:r w:rsidRPr="009245AC">
        <w:rPr>
          <w:rFonts w:ascii="仿宋" w:eastAsia="仿宋" w:hAnsi="仿宋" w:hint="eastAsia"/>
          <w:spacing w:val="20"/>
          <w:sz w:val="28"/>
          <w:szCs w:val="28"/>
        </w:rPr>
        <w:t>学生提供加盖县区及以上扶贫办公章的《扶贫手册》、《帮扶手册》及其他建档立</w:t>
      </w:r>
      <w:proofErr w:type="gramStart"/>
      <w:r w:rsidRPr="009245AC">
        <w:rPr>
          <w:rFonts w:ascii="仿宋" w:eastAsia="仿宋" w:hAnsi="仿宋" w:hint="eastAsia"/>
          <w:spacing w:val="20"/>
          <w:sz w:val="28"/>
          <w:szCs w:val="28"/>
        </w:rPr>
        <w:t>卡证明</w:t>
      </w:r>
      <w:proofErr w:type="gramEnd"/>
      <w:r w:rsidRPr="009245AC">
        <w:rPr>
          <w:rFonts w:ascii="仿宋" w:eastAsia="仿宋" w:hAnsi="仿宋" w:hint="eastAsia"/>
          <w:spacing w:val="20"/>
          <w:sz w:val="28"/>
          <w:szCs w:val="28"/>
        </w:rPr>
        <w:t>材料原件及复印件，例如：《金陵科技学院建档立卡贫困户子女情况证明表》（附件4）。</w:t>
      </w:r>
    </w:p>
    <w:p w:rsidR="009245AC" w:rsidRPr="009245AC" w:rsidRDefault="009245AC" w:rsidP="009245AC">
      <w:pPr>
        <w:spacing w:line="440" w:lineRule="exact"/>
        <w:ind w:firstLineChars="200" w:firstLine="640"/>
        <w:rPr>
          <w:rFonts w:ascii="仿宋" w:eastAsia="仿宋" w:hAnsi="仿宋" w:cs="宋体"/>
          <w:spacing w:val="20"/>
          <w:sz w:val="28"/>
          <w:szCs w:val="28"/>
        </w:rPr>
      </w:pPr>
      <w:r w:rsidRPr="009245AC">
        <w:rPr>
          <w:rFonts w:ascii="仿宋" w:eastAsia="仿宋" w:hAnsi="仿宋" w:hint="eastAsia"/>
          <w:spacing w:val="20"/>
          <w:sz w:val="28"/>
          <w:szCs w:val="28"/>
        </w:rPr>
        <w:t>十、</w:t>
      </w:r>
      <w:r w:rsidRPr="009245AC">
        <w:rPr>
          <w:rFonts w:ascii="仿宋" w:eastAsia="仿宋" w:hAnsi="仿宋" w:cs="宋体" w:hint="eastAsia"/>
          <w:spacing w:val="20"/>
          <w:sz w:val="28"/>
          <w:szCs w:val="28"/>
        </w:rPr>
        <w:t>最低生活保障家庭学生，需提供加盖乡镇以上民政部门公章的有效期内的低保证。</w:t>
      </w:r>
    </w:p>
    <w:p w:rsidR="009245AC" w:rsidRPr="009245AC" w:rsidRDefault="009245AC" w:rsidP="009245AC">
      <w:pPr>
        <w:spacing w:line="440" w:lineRule="exact"/>
        <w:ind w:firstLineChars="200" w:firstLine="640"/>
        <w:rPr>
          <w:rFonts w:ascii="仿宋" w:eastAsia="仿宋" w:hAnsi="仿宋" w:cs="宋体"/>
          <w:spacing w:val="20"/>
          <w:sz w:val="28"/>
          <w:szCs w:val="28"/>
        </w:rPr>
      </w:pPr>
      <w:r w:rsidRPr="009245AC">
        <w:rPr>
          <w:rFonts w:ascii="仿宋" w:eastAsia="仿宋" w:hAnsi="仿宋" w:cs="宋体" w:hint="eastAsia"/>
          <w:spacing w:val="20"/>
          <w:sz w:val="28"/>
          <w:szCs w:val="28"/>
        </w:rPr>
        <w:t>十一、特困供养家庭学生，需提供加盖过县（区）级民政部门公章并统一印制，统一编号。对定期救助对象发放《农村特困户救助证》，每户一证，每年审核一次。</w:t>
      </w:r>
    </w:p>
    <w:p w:rsidR="009245AC" w:rsidRPr="009245AC" w:rsidRDefault="009245AC" w:rsidP="009245AC">
      <w:pPr>
        <w:spacing w:line="440" w:lineRule="exact"/>
        <w:ind w:firstLineChars="200" w:firstLine="640"/>
        <w:rPr>
          <w:rFonts w:ascii="仿宋" w:eastAsia="仿宋" w:hAnsi="仿宋" w:cs="宋体"/>
          <w:spacing w:val="20"/>
          <w:sz w:val="28"/>
          <w:szCs w:val="28"/>
        </w:rPr>
      </w:pPr>
      <w:r w:rsidRPr="009245AC">
        <w:rPr>
          <w:rFonts w:ascii="仿宋" w:eastAsia="仿宋" w:hAnsi="仿宋" w:cs="宋体" w:hint="eastAsia"/>
          <w:spacing w:val="20"/>
          <w:sz w:val="28"/>
          <w:szCs w:val="28"/>
        </w:rPr>
        <w:t>十二、孤儿，需提供加盖过民政部门公章的孤儿证。</w:t>
      </w:r>
    </w:p>
    <w:p w:rsidR="009245AC" w:rsidRPr="009245AC" w:rsidRDefault="009245AC" w:rsidP="009245AC">
      <w:pPr>
        <w:spacing w:line="440" w:lineRule="exact"/>
        <w:ind w:firstLineChars="200" w:firstLine="640"/>
        <w:rPr>
          <w:rFonts w:ascii="仿宋" w:eastAsia="仿宋" w:hAnsi="仿宋" w:cs="宋体"/>
          <w:spacing w:val="20"/>
          <w:sz w:val="28"/>
          <w:szCs w:val="28"/>
        </w:rPr>
      </w:pPr>
      <w:r w:rsidRPr="009245AC">
        <w:rPr>
          <w:rFonts w:ascii="仿宋" w:eastAsia="仿宋" w:hAnsi="仿宋" w:cs="宋体" w:hint="eastAsia"/>
          <w:spacing w:val="20"/>
          <w:sz w:val="28"/>
          <w:szCs w:val="28"/>
        </w:rPr>
        <w:t>十三、享受国家定期抚恤补助的优抚对象子女，需提供加盖过民政厅公章并统一印制，统一编号的《抚恤补助证》。</w:t>
      </w:r>
    </w:p>
    <w:p w:rsidR="009245AC" w:rsidRPr="009245AC" w:rsidRDefault="009245AC" w:rsidP="009245AC">
      <w:pPr>
        <w:spacing w:line="440" w:lineRule="exact"/>
        <w:ind w:firstLineChars="200" w:firstLine="640"/>
        <w:rPr>
          <w:rFonts w:ascii="仿宋" w:eastAsia="仿宋" w:hAnsi="仿宋" w:cs="宋体"/>
          <w:spacing w:val="20"/>
          <w:sz w:val="28"/>
          <w:szCs w:val="28"/>
        </w:rPr>
      </w:pPr>
      <w:r w:rsidRPr="009245AC">
        <w:rPr>
          <w:rFonts w:ascii="仿宋" w:eastAsia="仿宋" w:hAnsi="仿宋" w:cs="宋体" w:hint="eastAsia"/>
          <w:spacing w:val="20"/>
          <w:sz w:val="28"/>
          <w:szCs w:val="28"/>
        </w:rPr>
        <w:t>十四、烈士子女和因公牺牲的警察子女，烈士子女需提供由民政部颁发《革命烈士证明书》，并由民政部门认定的烈士子女身份证明材料；因公牺牲的警察子女需提供，</w:t>
      </w:r>
      <w:r w:rsidRPr="009245AC">
        <w:rPr>
          <w:rFonts w:ascii="仿宋" w:eastAsia="仿宋" w:hAnsi="仿宋" w:hint="eastAsia"/>
          <w:spacing w:val="20"/>
          <w:sz w:val="28"/>
          <w:szCs w:val="28"/>
        </w:rPr>
        <w:t>由民政部印制的新版《人民警察因公牺牲证明书》</w:t>
      </w:r>
      <w:r w:rsidRPr="009245AC">
        <w:rPr>
          <w:rFonts w:ascii="仿宋" w:eastAsia="仿宋" w:hAnsi="仿宋" w:cs="宋体" w:hint="eastAsia"/>
          <w:spacing w:val="20"/>
          <w:sz w:val="28"/>
          <w:szCs w:val="28"/>
        </w:rPr>
        <w:t>。</w:t>
      </w:r>
    </w:p>
    <w:p w:rsidR="009245AC" w:rsidRPr="009245AC" w:rsidRDefault="009245AC" w:rsidP="009245AC">
      <w:pPr>
        <w:spacing w:line="440" w:lineRule="exact"/>
        <w:ind w:firstLineChars="200" w:firstLine="640"/>
        <w:rPr>
          <w:rFonts w:ascii="仿宋" w:eastAsia="仿宋" w:hAnsi="仿宋" w:cs="宋体"/>
          <w:spacing w:val="20"/>
          <w:sz w:val="28"/>
          <w:szCs w:val="28"/>
        </w:rPr>
      </w:pPr>
      <w:r w:rsidRPr="009245AC">
        <w:rPr>
          <w:rFonts w:ascii="仿宋" w:eastAsia="仿宋" w:hAnsi="仿宋" w:cs="宋体" w:hint="eastAsia"/>
          <w:spacing w:val="20"/>
          <w:sz w:val="28"/>
          <w:szCs w:val="28"/>
        </w:rPr>
        <w:t>十五、残疾人及残疾人子女，需提供父母或本人由残联颁发并加盖公章，统一印制的残疾证。</w:t>
      </w:r>
    </w:p>
    <w:p w:rsidR="009245AC" w:rsidRPr="009245AC" w:rsidRDefault="009245AC" w:rsidP="009245AC">
      <w:pPr>
        <w:spacing w:line="440" w:lineRule="exact"/>
        <w:ind w:leftChars="200" w:left="420" w:firstLineChars="100" w:firstLine="320"/>
        <w:rPr>
          <w:rFonts w:ascii="仿宋" w:eastAsia="仿宋" w:hAnsi="仿宋" w:cs="宋体"/>
          <w:spacing w:val="20"/>
          <w:sz w:val="28"/>
          <w:szCs w:val="28"/>
        </w:rPr>
      </w:pPr>
      <w:r w:rsidRPr="009245AC">
        <w:rPr>
          <w:rFonts w:ascii="仿宋" w:eastAsia="仿宋" w:hAnsi="仿宋" w:cs="宋体" w:hint="eastAsia"/>
          <w:spacing w:val="20"/>
          <w:sz w:val="28"/>
          <w:szCs w:val="28"/>
        </w:rPr>
        <w:t>十六、特困职工家庭子女，需提供区县级以上总工会或</w:t>
      </w:r>
    </w:p>
    <w:p w:rsidR="009245AC" w:rsidRPr="009245AC" w:rsidRDefault="009245AC" w:rsidP="009245AC">
      <w:pPr>
        <w:spacing w:line="440" w:lineRule="exact"/>
        <w:rPr>
          <w:rFonts w:ascii="仿宋" w:eastAsia="仿宋" w:hAnsi="仿宋" w:cs="宋体"/>
          <w:spacing w:val="20"/>
          <w:sz w:val="28"/>
          <w:szCs w:val="28"/>
        </w:rPr>
      </w:pPr>
      <w:r w:rsidRPr="009245AC">
        <w:rPr>
          <w:rFonts w:ascii="仿宋" w:eastAsia="仿宋" w:hAnsi="仿宋" w:cs="宋体" w:hint="eastAsia"/>
          <w:spacing w:val="20"/>
          <w:sz w:val="28"/>
          <w:szCs w:val="28"/>
        </w:rPr>
        <w:t>同等级别单位的工会证明材料。十七、已在上一学段经学校认定并获得国家教育资助的学生，需提供上一阶段学校认定</w:t>
      </w:r>
    </w:p>
    <w:p w:rsidR="009245AC" w:rsidRPr="009245AC" w:rsidRDefault="009245AC" w:rsidP="009245AC">
      <w:pPr>
        <w:spacing w:line="440" w:lineRule="exact"/>
        <w:rPr>
          <w:rFonts w:ascii="仿宋" w:eastAsia="仿宋" w:hAnsi="仿宋" w:cs="宋体"/>
          <w:spacing w:val="20"/>
          <w:sz w:val="28"/>
          <w:szCs w:val="28"/>
        </w:rPr>
      </w:pPr>
      <w:r w:rsidRPr="009245AC">
        <w:rPr>
          <w:rFonts w:ascii="仿宋" w:eastAsia="仿宋" w:hAnsi="仿宋" w:cs="宋体" w:hint="eastAsia"/>
          <w:spacing w:val="20"/>
          <w:sz w:val="28"/>
          <w:szCs w:val="28"/>
        </w:rPr>
        <w:t>的证明材料。</w:t>
      </w:r>
    </w:p>
    <w:p w:rsidR="005D6CEC" w:rsidRPr="009245AC" w:rsidRDefault="009245AC" w:rsidP="009245AC">
      <w:pPr>
        <w:spacing w:line="440" w:lineRule="exact"/>
        <w:ind w:firstLineChars="200" w:firstLine="640"/>
        <w:rPr>
          <w:rFonts w:ascii="仿宋" w:eastAsia="仿宋" w:hAnsi="仿宋"/>
          <w:sz w:val="28"/>
          <w:szCs w:val="28"/>
        </w:rPr>
      </w:pPr>
      <w:r w:rsidRPr="009245AC">
        <w:rPr>
          <w:rFonts w:ascii="仿宋" w:eastAsia="仿宋" w:hAnsi="仿宋" w:hint="eastAsia"/>
          <w:spacing w:val="20"/>
          <w:sz w:val="28"/>
          <w:szCs w:val="28"/>
        </w:rPr>
        <w:t>注：上述证明材料中务必具有经办人、公章、联系电话等完备信息，由各学院审核把关，如发现弄虚作假的情况，可取消申请学生的困难生资格或拒绝将其列为认定对象,学生资助管理中心将对部分材料进行抽查，发现不符合要求的，一律追责。</w:t>
      </w:r>
    </w:p>
    <w:sectPr w:rsidR="005D6CEC" w:rsidRPr="009245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B08"/>
    <w:rsid w:val="00102B08"/>
    <w:rsid w:val="005D6CEC"/>
    <w:rsid w:val="0092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9B572"/>
  <w15:chartTrackingRefBased/>
  <w15:docId w15:val="{F30E6545-4877-4B45-A404-4421BD2E0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15589-7C76-417E-9808-B94B68A97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2019-06-17T06:20:00Z</dcterms:created>
  <dcterms:modified xsi:type="dcterms:W3CDTF">2019-06-17T06:20:00Z</dcterms:modified>
</cp:coreProperties>
</file>